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FA" w:rsidRDefault="00501D07" w:rsidP="006504FA">
      <w:pPr>
        <w:autoSpaceDE w:val="0"/>
        <w:autoSpaceDN w:val="0"/>
        <w:adjustRightInd w:val="0"/>
        <w:spacing w:after="0" w:line="240" w:lineRule="auto"/>
        <w:rPr>
          <w:rFonts w:ascii="Calibri" w:hAnsi="Calibri" w:cs="Calibri"/>
        </w:rPr>
      </w:pPr>
      <w:r>
        <w:rPr>
          <w:rFonts w:ascii="Calibri" w:hAnsi="Calibri" w:cs="Calibri"/>
          <w:noProof/>
          <w:lang w:eastAsia="fr-FR"/>
        </w:rPr>
        <w:drawing>
          <wp:inline distT="0" distB="0" distL="0" distR="0">
            <wp:extent cx="1069675" cy="1069675"/>
            <wp:effectExtent l="0" t="0" r="0" b="0"/>
            <wp:docPr id="3" name="Image 2" descr="logo cyclo mo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yclo motives.png"/>
                    <pic:cNvPicPr/>
                  </pic:nvPicPr>
                  <pic:blipFill>
                    <a:blip r:embed="rId4"/>
                    <a:stretch>
                      <a:fillRect/>
                    </a:stretch>
                  </pic:blipFill>
                  <pic:spPr>
                    <a:xfrm>
                      <a:off x="0" y="0"/>
                      <a:ext cx="1069017" cy="1069017"/>
                    </a:xfrm>
                    <a:prstGeom prst="rect">
                      <a:avLst/>
                    </a:prstGeom>
                  </pic:spPr>
                </pic:pic>
              </a:graphicData>
            </a:graphic>
          </wp:inline>
        </w:drawing>
      </w:r>
      <w:r w:rsidR="006504FA">
        <w:rPr>
          <w:rFonts w:ascii="Calibri" w:hAnsi="Calibri" w:cs="Calibri"/>
        </w:rPr>
        <w:tab/>
      </w:r>
      <w:r w:rsidR="006504FA">
        <w:rPr>
          <w:rFonts w:ascii="Calibri" w:hAnsi="Calibri" w:cs="Calibri"/>
        </w:rPr>
        <w:tab/>
      </w:r>
      <w:r w:rsidR="006504FA">
        <w:rPr>
          <w:rFonts w:ascii="Calibri" w:hAnsi="Calibri" w:cs="Calibri"/>
        </w:rPr>
        <w:tab/>
      </w:r>
      <w:r w:rsidR="006504FA">
        <w:rPr>
          <w:rFonts w:ascii="Calibri" w:hAnsi="Calibri" w:cs="Calibri"/>
        </w:rPr>
        <w:tab/>
      </w:r>
      <w:r w:rsidR="006504FA">
        <w:rPr>
          <w:rFonts w:ascii="Calibri" w:hAnsi="Calibri" w:cs="Calibri"/>
        </w:rPr>
        <w:tab/>
      </w:r>
      <w:r>
        <w:rPr>
          <w:rFonts w:ascii="Calibri" w:hAnsi="Calibri" w:cs="Calibri"/>
        </w:rPr>
        <w:t xml:space="preserve">               </w:t>
      </w:r>
      <w:r w:rsidR="006504FA">
        <w:rPr>
          <w:rFonts w:ascii="Calibri" w:hAnsi="Calibri" w:cs="Calibri"/>
        </w:rPr>
        <w:tab/>
      </w:r>
      <w:r w:rsidR="006504FA">
        <w:rPr>
          <w:rFonts w:ascii="Calibri" w:hAnsi="Calibri" w:cs="Calibri"/>
          <w:noProof/>
          <w:lang w:eastAsia="fr-FR"/>
        </w:rPr>
        <w:drawing>
          <wp:inline distT="0" distB="0" distL="0" distR="0">
            <wp:extent cx="1818376" cy="664783"/>
            <wp:effectExtent l="19050" t="0" r="0" b="0"/>
            <wp:docPr id="2" name="Image 1" descr="af3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3v.png"/>
                    <pic:cNvPicPr/>
                  </pic:nvPicPr>
                  <pic:blipFill>
                    <a:blip r:embed="rId5"/>
                    <a:stretch>
                      <a:fillRect/>
                    </a:stretch>
                  </pic:blipFill>
                  <pic:spPr>
                    <a:xfrm>
                      <a:off x="0" y="0"/>
                      <a:ext cx="1820395" cy="665521"/>
                    </a:xfrm>
                    <a:prstGeom prst="rect">
                      <a:avLst/>
                    </a:prstGeom>
                  </pic:spPr>
                </pic:pic>
              </a:graphicData>
            </a:graphic>
          </wp:inline>
        </w:drawing>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Association Cyclo-Motiv</w:t>
      </w:r>
      <w:r w:rsidR="000C1694">
        <w:rPr>
          <w:rFonts w:ascii="Calibri" w:hAnsi="Calibri" w:cs="Calibri"/>
        </w:rPr>
        <w:t>é</w:t>
      </w:r>
      <w:r>
        <w:rPr>
          <w:rFonts w:ascii="Calibri" w:hAnsi="Calibri" w:cs="Calibri"/>
        </w:rPr>
        <w:t>s 12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Délégation Départementale AF3V</w:t>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 xml:space="preserve">Maison des Associations Claude </w:t>
      </w:r>
      <w:proofErr w:type="spellStart"/>
      <w:r>
        <w:rPr>
          <w:rFonts w:ascii="Calibri" w:hAnsi="Calibri" w:cs="Calibri"/>
        </w:rPr>
        <w:t>Dangles</w:t>
      </w:r>
      <w:proofErr w:type="spellEnd"/>
    </w:p>
    <w:p w:rsidR="006504FA" w:rsidRDefault="000C1694" w:rsidP="006504FA">
      <w:pPr>
        <w:autoSpaceDE w:val="0"/>
        <w:autoSpaceDN w:val="0"/>
        <w:adjustRightInd w:val="0"/>
        <w:spacing w:after="0" w:line="240" w:lineRule="auto"/>
        <w:rPr>
          <w:rFonts w:ascii="Calibri" w:hAnsi="Calibri" w:cs="Calibri"/>
        </w:rPr>
      </w:pPr>
      <w:r>
        <w:rPr>
          <w:rFonts w:ascii="Calibri" w:hAnsi="Calibri" w:cs="Calibri"/>
        </w:rPr>
        <w:t xml:space="preserve">15 </w:t>
      </w:r>
      <w:r w:rsidR="006504FA">
        <w:rPr>
          <w:rFonts w:ascii="Calibri" w:hAnsi="Calibri" w:cs="Calibri"/>
        </w:rPr>
        <w:t xml:space="preserve">Avenue </w:t>
      </w:r>
      <w:proofErr w:type="spellStart"/>
      <w:r w:rsidR="006504FA">
        <w:rPr>
          <w:rFonts w:ascii="Calibri" w:hAnsi="Calibri" w:cs="Calibri"/>
        </w:rPr>
        <w:t>Tarayre</w:t>
      </w:r>
      <w:proofErr w:type="spellEnd"/>
    </w:p>
    <w:p w:rsidR="000C1694" w:rsidRDefault="006504FA" w:rsidP="006504FA">
      <w:pPr>
        <w:autoSpaceDE w:val="0"/>
        <w:autoSpaceDN w:val="0"/>
        <w:adjustRightInd w:val="0"/>
        <w:spacing w:after="0" w:line="240" w:lineRule="auto"/>
        <w:rPr>
          <w:rFonts w:ascii="Calibri" w:hAnsi="Calibri" w:cs="Calibri"/>
        </w:rPr>
      </w:pPr>
      <w:r>
        <w:rPr>
          <w:rFonts w:ascii="Calibri" w:hAnsi="Calibri" w:cs="Calibri"/>
        </w:rPr>
        <w:t>12000 Rodez</w:t>
      </w:r>
    </w:p>
    <w:p w:rsidR="000C1694" w:rsidRDefault="006167FD" w:rsidP="006504FA">
      <w:pPr>
        <w:autoSpaceDE w:val="0"/>
        <w:autoSpaceDN w:val="0"/>
        <w:adjustRightInd w:val="0"/>
        <w:spacing w:after="0" w:line="240" w:lineRule="auto"/>
        <w:rPr>
          <w:rFonts w:ascii="Calibri" w:hAnsi="Calibri" w:cs="Calibri"/>
        </w:rPr>
      </w:pPr>
      <w:hyperlink r:id="rId6" w:history="1">
        <w:r w:rsidR="000C1694" w:rsidRPr="00FE0635">
          <w:rPr>
            <w:rStyle w:val="Lienhypertexte"/>
            <w:rFonts w:ascii="Calibri" w:hAnsi="Calibri" w:cs="Calibri"/>
          </w:rPr>
          <w:t>http://cyclo-motives12.e-monsite.com/</w:t>
        </w:r>
      </w:hyperlink>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504FA" w:rsidRDefault="006504FA" w:rsidP="006504FA">
      <w:pPr>
        <w:autoSpaceDE w:val="0"/>
        <w:autoSpaceDN w:val="0"/>
        <w:adjustRightInd w:val="0"/>
        <w:spacing w:after="0" w:line="240" w:lineRule="auto"/>
        <w:ind w:left="3540" w:firstLine="708"/>
        <w:rPr>
          <w:rFonts w:ascii="Calibri" w:hAnsi="Calibri" w:cs="Calibri"/>
        </w:rPr>
      </w:pPr>
      <w:r>
        <w:rPr>
          <w:rFonts w:ascii="Calibri" w:hAnsi="Calibri" w:cs="Calibri"/>
        </w:rPr>
        <w:t xml:space="preserve">Monsieur Vincent </w:t>
      </w:r>
      <w:proofErr w:type="spellStart"/>
      <w:r>
        <w:rPr>
          <w:rFonts w:ascii="Calibri" w:hAnsi="Calibri" w:cs="Calibri"/>
        </w:rPr>
        <w:t>Labarthe</w:t>
      </w:r>
      <w:proofErr w:type="spellEnd"/>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Président de la Communauté de Communes Grand Figeac</w:t>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33-35 bis allées Victor Hugo</w:t>
      </w:r>
    </w:p>
    <w:p w:rsidR="006504FA" w:rsidRDefault="006504FA" w:rsidP="006504FA">
      <w:pPr>
        <w:autoSpaceDE w:val="0"/>
        <w:autoSpaceDN w:val="0"/>
        <w:adjustRightInd w:val="0"/>
        <w:spacing w:after="160" w:line="252"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BP118  46103 Figeac Cedex</w:t>
      </w:r>
    </w:p>
    <w:p w:rsidR="006504FA" w:rsidRDefault="006504FA" w:rsidP="006504FA">
      <w:pPr>
        <w:autoSpaceDE w:val="0"/>
        <w:autoSpaceDN w:val="0"/>
        <w:adjustRightInd w:val="0"/>
        <w:spacing w:after="160" w:line="252" w:lineRule="auto"/>
        <w:rPr>
          <w:rFonts w:ascii="Calibri" w:hAnsi="Calibri" w:cs="Calibri"/>
        </w:rPr>
      </w:pPr>
    </w:p>
    <w:p w:rsidR="006504FA" w:rsidRDefault="006504FA" w:rsidP="006504FA">
      <w:pPr>
        <w:autoSpaceDE w:val="0"/>
        <w:autoSpaceDN w:val="0"/>
        <w:adjustRightInd w:val="0"/>
        <w:spacing w:after="160" w:line="252"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34CCA">
        <w:rPr>
          <w:rFonts w:ascii="Calibri" w:hAnsi="Calibri" w:cs="Calibri"/>
        </w:rPr>
        <w:t xml:space="preserve">                                                        </w:t>
      </w:r>
      <w:r>
        <w:rPr>
          <w:rFonts w:ascii="Calibri" w:hAnsi="Calibri" w:cs="Calibri"/>
        </w:rPr>
        <w:t>Rodez le</w:t>
      </w:r>
      <w:r w:rsidR="00734CCA">
        <w:rPr>
          <w:rFonts w:ascii="Calibri" w:hAnsi="Calibri" w:cs="Calibri"/>
        </w:rPr>
        <w:t xml:space="preserve"> 02 avril 2019</w:t>
      </w:r>
      <w:r>
        <w:rPr>
          <w:rFonts w:ascii="Calibri" w:hAnsi="Calibri" w:cs="Calibri"/>
        </w:rPr>
        <w:tab/>
      </w:r>
    </w:p>
    <w:p w:rsidR="006504FA" w:rsidRDefault="006504FA" w:rsidP="006504FA">
      <w:pPr>
        <w:autoSpaceDE w:val="0"/>
        <w:autoSpaceDN w:val="0"/>
        <w:adjustRightInd w:val="0"/>
        <w:spacing w:after="0" w:line="240" w:lineRule="auto"/>
        <w:rPr>
          <w:rFonts w:ascii="Calibri" w:hAnsi="Calibri" w:cs="Calibri"/>
        </w:rPr>
      </w:pP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Monsieur le Président</w:t>
      </w:r>
    </w:p>
    <w:p w:rsidR="006504FA" w:rsidRDefault="006504FA" w:rsidP="006504FA">
      <w:pPr>
        <w:autoSpaceDE w:val="0"/>
        <w:autoSpaceDN w:val="0"/>
        <w:adjustRightInd w:val="0"/>
        <w:spacing w:after="0" w:line="240" w:lineRule="auto"/>
        <w:rPr>
          <w:rFonts w:ascii="Calibri" w:hAnsi="Calibri" w:cs="Calibri"/>
        </w:rPr>
      </w:pPr>
    </w:p>
    <w:p w:rsidR="006504FA" w:rsidRDefault="00FE2818" w:rsidP="00501D07">
      <w:pPr>
        <w:autoSpaceDE w:val="0"/>
        <w:autoSpaceDN w:val="0"/>
        <w:adjustRightInd w:val="0"/>
        <w:spacing w:after="0" w:line="240" w:lineRule="auto"/>
        <w:ind w:firstLine="708"/>
        <w:rPr>
          <w:rFonts w:ascii="Calibri" w:hAnsi="Calibri" w:cs="Calibri"/>
        </w:rPr>
      </w:pPr>
      <w:r>
        <w:rPr>
          <w:rFonts w:ascii="Calibri" w:hAnsi="Calibri" w:cs="Calibri"/>
        </w:rPr>
        <w:t xml:space="preserve">Suite à notre rencontre lors de la réunion du 14 </w:t>
      </w:r>
      <w:proofErr w:type="gramStart"/>
      <w:r>
        <w:rPr>
          <w:rFonts w:ascii="Calibri" w:hAnsi="Calibri" w:cs="Calibri"/>
        </w:rPr>
        <w:t>mars ,</w:t>
      </w:r>
      <w:proofErr w:type="gramEnd"/>
      <w:r>
        <w:rPr>
          <w:rFonts w:ascii="Calibri" w:hAnsi="Calibri" w:cs="Calibri"/>
        </w:rPr>
        <w:t xml:space="preserve"> nous tenons par la présente à vous confirmer notre volonté </w:t>
      </w:r>
      <w:r w:rsidR="00734CCA">
        <w:rPr>
          <w:rFonts w:ascii="Calibri" w:hAnsi="Calibri" w:cs="Calibri"/>
        </w:rPr>
        <w:t xml:space="preserve">et notre intérêt </w:t>
      </w:r>
      <w:r>
        <w:rPr>
          <w:rFonts w:ascii="Calibri" w:hAnsi="Calibri" w:cs="Calibri"/>
        </w:rPr>
        <w:t>de travailler avec vos services sur la mise en œuvre</w:t>
      </w:r>
      <w:r w:rsidR="00734CCA">
        <w:rPr>
          <w:rFonts w:ascii="Calibri" w:hAnsi="Calibri" w:cs="Calibri"/>
        </w:rPr>
        <w:t xml:space="preserve"> </w:t>
      </w:r>
      <w:r>
        <w:rPr>
          <w:rFonts w:ascii="Calibri" w:hAnsi="Calibri" w:cs="Calibri"/>
        </w:rPr>
        <w:t>du plan vélo</w:t>
      </w:r>
      <w:r w:rsidR="00501D07">
        <w:rPr>
          <w:rFonts w:ascii="Calibri" w:hAnsi="Calibri" w:cs="Calibri"/>
        </w:rPr>
        <w:t xml:space="preserve"> au niveau du département de L’Aveyron</w:t>
      </w:r>
      <w:r>
        <w:rPr>
          <w:rFonts w:ascii="Calibri" w:hAnsi="Calibri" w:cs="Calibri"/>
        </w:rPr>
        <w:t>.</w:t>
      </w:r>
    </w:p>
    <w:p w:rsidR="00FE2818" w:rsidRDefault="00734CCA" w:rsidP="00501D07">
      <w:pPr>
        <w:autoSpaceDE w:val="0"/>
        <w:autoSpaceDN w:val="0"/>
        <w:adjustRightInd w:val="0"/>
        <w:spacing w:after="0" w:line="240" w:lineRule="auto"/>
        <w:ind w:firstLine="708"/>
        <w:rPr>
          <w:rFonts w:ascii="Calibri" w:hAnsi="Calibri" w:cs="Calibri"/>
        </w:rPr>
      </w:pPr>
      <w:r>
        <w:rPr>
          <w:rFonts w:ascii="Calibri" w:hAnsi="Calibri" w:cs="Calibri"/>
        </w:rPr>
        <w:t xml:space="preserve">Comme nous l’avons abordé lors de notre question au </w:t>
      </w:r>
      <w:proofErr w:type="gramStart"/>
      <w:r>
        <w:rPr>
          <w:rFonts w:ascii="Calibri" w:hAnsi="Calibri" w:cs="Calibri"/>
        </w:rPr>
        <w:t>président ,n</w:t>
      </w:r>
      <w:r w:rsidR="00FE2818">
        <w:rPr>
          <w:rFonts w:ascii="Calibri" w:hAnsi="Calibri" w:cs="Calibri"/>
        </w:rPr>
        <w:t>ous</w:t>
      </w:r>
      <w:proofErr w:type="gramEnd"/>
      <w:r w:rsidR="00FE2818">
        <w:rPr>
          <w:rFonts w:ascii="Calibri" w:hAnsi="Calibri" w:cs="Calibri"/>
        </w:rPr>
        <w:t xml:space="preserve"> profitons de ce courrier pour vous rappeler l’importance de l’intégration du SR3V au SRADDET..</w:t>
      </w:r>
      <w:proofErr w:type="gramStart"/>
      <w:r w:rsidR="00FE2818">
        <w:rPr>
          <w:rFonts w:ascii="Calibri" w:hAnsi="Calibri" w:cs="Calibri"/>
        </w:rPr>
        <w:t>celle</w:t>
      </w:r>
      <w:proofErr w:type="gramEnd"/>
      <w:r w:rsidR="00FE2818">
        <w:rPr>
          <w:rFonts w:ascii="Calibri" w:hAnsi="Calibri" w:cs="Calibri"/>
        </w:rPr>
        <w:t xml:space="preserve"> ci est motivée par les éléments suivants :</w:t>
      </w:r>
    </w:p>
    <w:p w:rsidR="00734CCA" w:rsidRPr="00734CCA" w:rsidRDefault="00734CCA" w:rsidP="00501D07">
      <w:pPr>
        <w:autoSpaceDE w:val="0"/>
        <w:autoSpaceDN w:val="0"/>
        <w:adjustRightInd w:val="0"/>
        <w:spacing w:after="0" w:line="240" w:lineRule="auto"/>
        <w:ind w:firstLine="708"/>
        <w:rPr>
          <w:rFonts w:cs="Calibri"/>
        </w:rPr>
      </w:pPr>
      <w:r w:rsidRPr="00734CCA">
        <w:rPr>
          <w:rFonts w:cs="Arial"/>
          <w:shd w:val="clear" w:color="auto" w:fill="FFFFFF"/>
        </w:rPr>
        <w:t xml:space="preserve">La finalité de ce schéma est d’arriver à une meilleure cohérence entre l’existant et les aménagements à réaliser sur le territoire. Il fixe la stratégie et les ambitions régionales pour toutes les thématiques abordées, en articulation les unes avec les autres. Les </w:t>
      </w:r>
      <w:proofErr w:type="spellStart"/>
      <w:r w:rsidRPr="00734CCA">
        <w:rPr>
          <w:rFonts w:cs="Arial"/>
          <w:shd w:val="clear" w:color="auto" w:fill="FFFFFF"/>
        </w:rPr>
        <w:t>véloroutes</w:t>
      </w:r>
      <w:proofErr w:type="spellEnd"/>
      <w:r w:rsidRPr="00734CCA">
        <w:rPr>
          <w:rFonts w:cs="Arial"/>
          <w:shd w:val="clear" w:color="auto" w:fill="FFFFFF"/>
        </w:rPr>
        <w:t xml:space="preserve"> doivent pouvoir bénéficier de cette mise en cohérence, elles qui sont au croisement d’enjeux divers (mobilité, développement durable, aménagement du territoire, qualité de l’air…). Pour cela, l’appui sur les itinéraires définis comme prioritaires à l’échelle européenne (</w:t>
      </w:r>
      <w:proofErr w:type="spellStart"/>
      <w:r w:rsidRPr="00734CCA">
        <w:rPr>
          <w:rFonts w:cs="Arial"/>
          <w:shd w:val="clear" w:color="auto" w:fill="FFFFFF"/>
        </w:rPr>
        <w:t>EuroVelo</w:t>
      </w:r>
      <w:proofErr w:type="spellEnd"/>
      <w:r w:rsidRPr="00734CCA">
        <w:rPr>
          <w:rFonts w:cs="Arial"/>
          <w:shd w:val="clear" w:color="auto" w:fill="FFFFFF"/>
        </w:rPr>
        <w:t>), nationale (SN3V), ou régionale (SR3V) est nécessaire. Ces schémas ont été pensés pour soutenir la création d’un réseau d’itinéraires cyclables continus pour un maillage harmonieux en Région. Via son volet « </w:t>
      </w:r>
      <w:proofErr w:type="spellStart"/>
      <w:r w:rsidRPr="00734CCA">
        <w:rPr>
          <w:rFonts w:cs="Arial"/>
          <w:shd w:val="clear" w:color="auto" w:fill="FFFFFF"/>
        </w:rPr>
        <w:t>Intermodalité</w:t>
      </w:r>
      <w:proofErr w:type="spellEnd"/>
      <w:r w:rsidRPr="00734CCA">
        <w:rPr>
          <w:rFonts w:cs="Arial"/>
          <w:shd w:val="clear" w:color="auto" w:fill="FFFFFF"/>
        </w:rPr>
        <w:t xml:space="preserve"> et Transports », le SRADDET peut et doit reprendre les priorités régionales en matière de vélo, dont le SR3V.  Ce volet est l’occasion pour les Régions de promouvoir les mobilités douces, véritables solutions d’avenir qui présentent de nombreux avantages : en termes de flexibilité, de santé, d’impact positif sur le cadre de vie, et bien sûr de respect de l’environnement. Le vélo va ainsi dans le sens de la réduction des émissions de gaz à effet de serre visées au niveau international (Accord de Paris sur le climat), européen (Cadre pour l’énergie et le climat à l’horizon 2030) et national (Loi de Transition Energétique pour la Croissance Verte, adoptée en 2015). En phase avec ces engagements, l’inscription du SR3V au SRADDET pourra constituer une des réponses apportées par les territoires au changement climatique.</w:t>
      </w: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En comptant sur votre soutien, veuillez recevoir, Monsieur le Président, l’assurance de notre considération distinguée.</w:t>
      </w:r>
    </w:p>
    <w:p w:rsidR="006504FA" w:rsidRDefault="006504FA" w:rsidP="006504FA">
      <w:pPr>
        <w:autoSpaceDE w:val="0"/>
        <w:autoSpaceDN w:val="0"/>
        <w:adjustRightInd w:val="0"/>
        <w:spacing w:after="0" w:line="240" w:lineRule="auto"/>
        <w:rPr>
          <w:rFonts w:ascii="Calibri" w:hAnsi="Calibri" w:cs="Calibri"/>
        </w:rPr>
      </w:pP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Association </w:t>
      </w:r>
      <w:proofErr w:type="spellStart"/>
      <w:r>
        <w:rPr>
          <w:rFonts w:ascii="Calibri" w:hAnsi="Calibri" w:cs="Calibri"/>
        </w:rPr>
        <w:t>Cyclo-motivés</w:t>
      </w:r>
      <w:proofErr w:type="spellEnd"/>
      <w:r>
        <w:rPr>
          <w:rFonts w:ascii="Calibri" w:hAnsi="Calibri" w:cs="Calibri"/>
        </w:rPr>
        <w:t xml:space="preserve"> 12</w:t>
      </w:r>
    </w:p>
    <w:p w:rsidR="00734CCA" w:rsidRDefault="00734CCA" w:rsidP="006504FA">
      <w:pPr>
        <w:autoSpaceDE w:val="0"/>
        <w:autoSpaceDN w:val="0"/>
        <w:adjustRightInd w:val="0"/>
        <w:spacing w:after="0" w:line="240" w:lineRule="auto"/>
        <w:rPr>
          <w:rFonts w:ascii="Calibri" w:hAnsi="Calibri" w:cs="Calibri"/>
        </w:rPr>
      </w:pPr>
    </w:p>
    <w:p w:rsidR="006504FA" w:rsidRDefault="006504FA" w:rsidP="006504FA">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C05F17" w:rsidRDefault="006504FA">
      <w:r>
        <w:tab/>
      </w:r>
      <w:r>
        <w:tab/>
      </w:r>
      <w:r>
        <w:tab/>
      </w:r>
      <w:r>
        <w:tab/>
      </w:r>
      <w:r>
        <w:tab/>
      </w:r>
      <w:r>
        <w:tab/>
      </w:r>
      <w:r>
        <w:tab/>
      </w:r>
      <w:r>
        <w:tab/>
        <w:t xml:space="preserve">     Pour le bureau </w:t>
      </w:r>
      <w:r w:rsidR="00734CCA">
        <w:t>Dominique Treilles</w:t>
      </w:r>
    </w:p>
    <w:sectPr w:rsidR="00C05F17" w:rsidSect="00620980">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504FA"/>
    <w:rsid w:val="000C1694"/>
    <w:rsid w:val="00501D07"/>
    <w:rsid w:val="006167FD"/>
    <w:rsid w:val="00620980"/>
    <w:rsid w:val="006504FA"/>
    <w:rsid w:val="00734CCA"/>
    <w:rsid w:val="00C05F17"/>
    <w:rsid w:val="00C26D0E"/>
    <w:rsid w:val="00FE28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4FA"/>
    <w:rPr>
      <w:rFonts w:ascii="Tahoma" w:hAnsi="Tahoma" w:cs="Tahoma"/>
      <w:sz w:val="16"/>
      <w:szCs w:val="16"/>
    </w:rPr>
  </w:style>
  <w:style w:type="character" w:styleId="Lienhypertexte">
    <w:name w:val="Hyperlink"/>
    <w:basedOn w:val="Policepardfaut"/>
    <w:uiPriority w:val="99"/>
    <w:unhideWhenUsed/>
    <w:rsid w:val="000C16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yclo-motives12.e-monsite.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domi</cp:lastModifiedBy>
  <cp:revision>3</cp:revision>
  <cp:lastPrinted>2018-10-30T17:55:00Z</cp:lastPrinted>
  <dcterms:created xsi:type="dcterms:W3CDTF">2018-10-30T17:47:00Z</dcterms:created>
  <dcterms:modified xsi:type="dcterms:W3CDTF">2019-04-01T19:49:00Z</dcterms:modified>
</cp:coreProperties>
</file>